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428" w:firstLine="0"/>
        <w:jc w:val="center"/>
        <w:rPr>
          <w:b w:val="1"/>
          <w:bCs w:val="1"/>
          <w:smallCaps w:val="1"/>
          <w:color w:val="1f497d"/>
          <w:sz w:val="36"/>
          <w:szCs w:val="36"/>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428" w:firstLine="0"/>
        <w:jc w:val="center"/>
        <w:rPr>
          <w:rFonts w:ascii="Calibri" w:cs="Calibri" w:eastAsia="Calibri" w:hAnsi="Calibri"/>
          <w:b w:val="1"/>
          <w:bCs w:val="1"/>
          <w:i w:val="0"/>
          <w:iCs w:val="0"/>
          <w:smallCaps w:val="1"/>
          <w:strike w:val="0"/>
          <w:color w:val="1f497d"/>
          <w:sz w:val="36"/>
          <w:szCs w:val="36"/>
          <w:u w:val="none"/>
          <w:shd w:fill="auto" w:val="clear"/>
          <w:vertAlign w:val="baseline"/>
        </w:rPr>
      </w:pPr>
      <w:r w:rsidDel="00000000" w:rsidR="00000000" w:rsidRPr="00000000">
        <w:rPr>
          <w:b w:val="1"/>
          <w:bCs w:val="1"/>
          <w:smallCaps w:val="1"/>
          <w:color w:val="1f497d"/>
          <w:sz w:val="36"/>
          <w:szCs w:val="36"/>
          <w:rtl w:val="0"/>
        </w:rPr>
        <w:t xml:space="preserve">INAUGURATO IL PRIMO STORE LIDL A TERLIZZI</w:t>
      </w:r>
      <w:r w:rsidDel="00000000" w:rsidR="00000000" w:rsidRPr="00000000">
        <w:rPr>
          <w:rtl w:val="0"/>
        </w:rPr>
      </w:r>
    </w:p>
    <w:p w:rsidR="00000000" w:rsidDel="00000000" w:rsidP="00000000" w:rsidRDefault="00000000" w:rsidRPr="00000000" w14:paraId="0000000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64" w:lineRule="auto"/>
        <w:ind w:left="720" w:right="-428" w:hanging="360"/>
        <w:jc w:val="center"/>
        <w:rPr>
          <w:rFonts w:ascii="Calibri" w:cs="Calibri" w:eastAsia="Calibri" w:hAnsi="Calibri"/>
          <w:b w:val="0"/>
          <w:bCs w:val="0"/>
          <w:i w:val="1"/>
          <w:iCs w:val="1"/>
          <w:smallCaps w:val="0"/>
          <w:strike w:val="0"/>
          <w:color w:val="000000"/>
          <w:sz w:val="32"/>
          <w:szCs w:val="32"/>
          <w:u w:val="none"/>
          <w:shd w:fill="auto" w:val="clear"/>
          <w:vertAlign w:val="baseline"/>
        </w:rPr>
      </w:pPr>
      <w:r w:rsidDel="00000000" w:rsidR="00000000" w:rsidRPr="00000000">
        <w:rPr>
          <w:i w:val="1"/>
          <w:iCs w:val="1"/>
          <w:sz w:val="32"/>
          <w:szCs w:val="32"/>
          <w:rtl w:val="0"/>
        </w:rPr>
        <w:t xml:space="preserve">L’Azienda si espande nella provincia di Bari con un supermercato di ultima generazione</w:t>
      </w:r>
    </w:p>
    <w:p w:rsidR="00000000" w:rsidDel="00000000" w:rsidP="00000000" w:rsidRDefault="00000000" w:rsidRPr="00000000" w14:paraId="0000000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64" w:lineRule="auto"/>
        <w:ind w:left="720" w:right="-428" w:hanging="360"/>
        <w:jc w:val="center"/>
        <w:rPr>
          <w:rFonts w:ascii="Calibri" w:cs="Calibri" w:eastAsia="Calibri" w:hAnsi="Calibri"/>
          <w:b w:val="0"/>
          <w:bCs w:val="0"/>
          <w:i w:val="1"/>
          <w:iCs w:val="1"/>
          <w:smallCaps w:val="0"/>
          <w:strike w:val="0"/>
          <w:color w:val="000000"/>
          <w:sz w:val="32"/>
          <w:szCs w:val="3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32"/>
          <w:szCs w:val="32"/>
          <w:u w:val="none"/>
          <w:shd w:fill="auto" w:val="clear"/>
          <w:vertAlign w:val="baseline"/>
          <w:rtl w:val="0"/>
        </w:rPr>
        <w:t xml:space="preserve">Creati </w:t>
      </w:r>
      <w:r w:rsidDel="00000000" w:rsidR="00000000" w:rsidRPr="00000000">
        <w:rPr>
          <w:i w:val="1"/>
          <w:iCs w:val="1"/>
          <w:sz w:val="32"/>
          <w:szCs w:val="32"/>
          <w:rtl w:val="0"/>
        </w:rPr>
        <w:t xml:space="preserve">21</w:t>
      </w:r>
      <w:r w:rsidDel="00000000" w:rsidR="00000000" w:rsidRPr="00000000">
        <w:rPr>
          <w:rFonts w:ascii="Calibri" w:cs="Calibri" w:eastAsia="Calibri" w:hAnsi="Calibri"/>
          <w:b w:val="0"/>
          <w:bCs w:val="0"/>
          <w:i w:val="1"/>
          <w:iCs w:val="1"/>
          <w:smallCaps w:val="0"/>
          <w:strike w:val="0"/>
          <w:color w:val="000000"/>
          <w:sz w:val="32"/>
          <w:szCs w:val="32"/>
          <w:u w:val="none"/>
          <w:shd w:fill="auto" w:val="clear"/>
          <w:vertAlign w:val="baseline"/>
          <w:rtl w:val="0"/>
        </w:rPr>
        <w:t xml:space="preserve"> nuovi posti di lavoro</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428" w:firstLine="0"/>
        <w:jc w:val="left"/>
        <w:rPr>
          <w:i w:val="1"/>
          <w:iCs w:val="1"/>
          <w:sz w:val="32"/>
          <w:szCs w:val="32"/>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428" w:firstLine="0"/>
        <w:jc w:val="left"/>
        <w:rPr>
          <w:i w:val="1"/>
          <w:iCs w:val="1"/>
          <w:sz w:val="32"/>
          <w:szCs w:val="32"/>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i w:val="1"/>
          <w:iCs w:val="1"/>
          <w:rtl w:val="0"/>
        </w:rPr>
        <w:t xml:space="preserve">Terlizzi</w:t>
      </w:r>
      <w:r w:rsidDel="00000000" w:rsidR="00000000" w:rsidRPr="00000000">
        <w:rPr>
          <w:i w:val="1"/>
          <w:iCs w:val="1"/>
          <w:rtl w:val="0"/>
        </w:rPr>
        <w:t xml:space="preserve"> (BA)</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i w:val="1"/>
          <w:iCs w:val="1"/>
          <w:rtl w:val="0"/>
        </w:rPr>
        <w:t xml:space="preserve">23 luglio</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202</w:t>
      </w:r>
      <w:r w:rsidDel="00000000" w:rsidR="00000000" w:rsidRPr="00000000">
        <w:rPr>
          <w:i w:val="1"/>
          <w:iCs w:val="1"/>
          <w:rtl w:val="0"/>
        </w:rPr>
        <w:t xml:space="preserve">6</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Da oggi </w:t>
      </w:r>
      <w:r w:rsidDel="00000000" w:rsidR="00000000" w:rsidRPr="00000000">
        <w:rPr>
          <w:b w:val="1"/>
          <w:bCs w:val="1"/>
          <w:rtl w:val="0"/>
        </w:rPr>
        <w:t xml:space="preserve">Terlizzi </w:t>
      </w:r>
      <w:r w:rsidDel="00000000" w:rsidR="00000000" w:rsidRPr="00000000">
        <w:rPr>
          <w:rtl w:val="0"/>
        </w:rPr>
        <w:t xml:space="preserve">avrà il suo supermercato </w:t>
      </w:r>
      <w:r w:rsidDel="00000000" w:rsidR="00000000" w:rsidRPr="00000000">
        <w:rPr>
          <w:b w:val="1"/>
          <w:bCs w:val="1"/>
          <w:rtl w:val="0"/>
        </w:rPr>
        <w:t xml:space="preserve">Lidl</w:t>
      </w:r>
      <w:r w:rsidDel="00000000" w:rsidR="00000000" w:rsidRPr="00000000">
        <w:rPr>
          <w:rtl w:val="0"/>
        </w:rPr>
        <w:t xml:space="preserve">, inaugurato questa mattina </w:t>
      </w:r>
      <w:r w:rsidDel="00000000" w:rsidR="00000000" w:rsidRPr="00000000">
        <w:rPr>
          <w:rtl w:val="0"/>
        </w:rPr>
        <w:t xml:space="preserve">alla presenza del </w:t>
      </w:r>
      <w:r w:rsidDel="00000000" w:rsidR="00000000" w:rsidRPr="00000000">
        <w:rPr>
          <w:b w:val="1"/>
          <w:bCs w:val="1"/>
          <w:rtl w:val="0"/>
        </w:rPr>
        <w:t xml:space="preserve">Sindaco Michelangelo De Chirico</w:t>
      </w:r>
      <w:r w:rsidDel="00000000" w:rsidR="00000000" w:rsidRPr="00000000">
        <w:rPr>
          <w:rtl w:val="0"/>
        </w:rPr>
        <w:t xml:space="preserve"> in </w:t>
      </w:r>
      <w:r w:rsidDel="00000000" w:rsidR="00000000" w:rsidRPr="00000000">
        <w:rPr>
          <w:b w:val="1"/>
          <w:bCs w:val="1"/>
          <w:rtl w:val="0"/>
        </w:rPr>
        <w:t xml:space="preserve">Viale Federico II di Svevia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Questa apertura segna un nuovo traguardo nel piano di espansione dell’Insegna sul territorio, rappresentando il 16° store Lidl </w:t>
      </w:r>
      <w:r w:rsidDel="00000000" w:rsidR="00000000" w:rsidRPr="00000000">
        <w:rPr>
          <w:rtl w:val="0"/>
        </w:rPr>
        <w:t xml:space="preserve">tra il centro e la provincia di Bari.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Un</w:t>
      </w:r>
      <w:r w:rsidDel="00000000" w:rsidR="00000000" w:rsidRPr="00000000">
        <w:rPr>
          <w:rtl w:val="0"/>
        </w:rPr>
        <w:t xml:space="preserve"> taglio del nastro che ha generato anche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un impatto occupazionale significativo: sono infatti </w:t>
      </w:r>
      <w:r w:rsidDel="00000000" w:rsidR="00000000" w:rsidRPr="00000000">
        <w:rPr>
          <w:b w:val="1"/>
          <w:bCs w:val="1"/>
          <w:rtl w:val="0"/>
        </w:rPr>
        <w:t xml:space="preserve">21</w:t>
      </w:r>
      <w:r w:rsidDel="00000000" w:rsidR="00000000" w:rsidRPr="00000000">
        <w:rPr>
          <w:b w:val="1"/>
          <w:bCs w:val="1"/>
          <w:i w:val="0"/>
          <w:iCs w:val="0"/>
          <w:smallCaps w:val="0"/>
          <w:strike w:val="0"/>
          <w:color w:val="000000"/>
          <w:sz w:val="22"/>
          <w:szCs w:val="22"/>
          <w:u w:val="none"/>
          <w:shd w:fill="auto" w:val="clear"/>
          <w:vertAlign w:val="baseline"/>
          <w:rtl w:val="0"/>
        </w:rPr>
        <w:t xml:space="preserve"> i nuovi </w:t>
      </w:r>
      <w:r w:rsidDel="00000000" w:rsidR="00000000" w:rsidRPr="00000000">
        <w:rPr>
          <w:b w:val="1"/>
          <w:bCs w:val="1"/>
          <w:rtl w:val="0"/>
        </w:rPr>
        <w:t xml:space="preserve">collaboratori</w:t>
      </w:r>
      <w:r w:rsidDel="00000000" w:rsidR="00000000" w:rsidRPr="00000000">
        <w:rPr>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t xml:space="preserve">che da oggi si uniscono alla squadra di oltre 23 mila persone impiegate in tutta Italia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La struttura osserverà i seguenti orari di apertura: </w:t>
      </w:r>
      <w:r w:rsidDel="00000000" w:rsidR="00000000" w:rsidRPr="00000000">
        <w:rPr>
          <w:b w:val="1"/>
          <w:bCs w:val="1"/>
          <w:i w:val="0"/>
          <w:iCs w:val="0"/>
          <w:smallCaps w:val="0"/>
          <w:strike w:val="0"/>
          <w:color w:val="000000"/>
          <w:sz w:val="22"/>
          <w:szCs w:val="22"/>
          <w:u w:val="none"/>
          <w:shd w:fill="auto" w:val="clear"/>
          <w:vertAlign w:val="baseline"/>
          <w:rtl w:val="0"/>
        </w:rPr>
        <w:t xml:space="preserve">dal lunedì al sabato dalle 8:</w:t>
      </w:r>
      <w:r w:rsidDel="00000000" w:rsidR="00000000" w:rsidRPr="00000000">
        <w:rPr>
          <w:b w:val="1"/>
          <w:bCs w:val="1"/>
          <w:rtl w:val="0"/>
        </w:rPr>
        <w:t xml:space="preserve">00</w:t>
      </w:r>
      <w:r w:rsidDel="00000000" w:rsidR="00000000" w:rsidRPr="00000000">
        <w:rPr>
          <w:b w:val="1"/>
          <w:bCs w:val="1"/>
          <w:i w:val="0"/>
          <w:iCs w:val="0"/>
          <w:smallCaps w:val="0"/>
          <w:strike w:val="0"/>
          <w:color w:val="000000"/>
          <w:sz w:val="22"/>
          <w:szCs w:val="22"/>
          <w:u w:val="none"/>
          <w:shd w:fill="auto" w:val="clear"/>
          <w:vertAlign w:val="baseline"/>
          <w:rtl w:val="0"/>
        </w:rPr>
        <w:t xml:space="preserve"> alle </w:t>
      </w:r>
      <w:r w:rsidDel="00000000" w:rsidR="00000000" w:rsidRPr="00000000">
        <w:rPr>
          <w:b w:val="1"/>
          <w:bCs w:val="1"/>
          <w:rtl w:val="0"/>
        </w:rPr>
        <w:t xml:space="preserve">21</w:t>
      </w:r>
      <w:r w:rsidDel="00000000" w:rsidR="00000000" w:rsidRPr="00000000">
        <w:rPr>
          <w:b w:val="1"/>
          <w:bCs w:val="1"/>
          <w:i w:val="0"/>
          <w:iCs w:val="0"/>
          <w:smallCaps w:val="0"/>
          <w:strike w:val="0"/>
          <w:color w:val="000000"/>
          <w:sz w:val="22"/>
          <w:szCs w:val="22"/>
          <w:u w:val="none"/>
          <w:shd w:fill="auto" w:val="clear"/>
          <w:vertAlign w:val="baseline"/>
          <w:rtl w:val="0"/>
        </w:rPr>
        <w:t xml:space="preserve">:</w:t>
      </w:r>
      <w:r w:rsidDel="00000000" w:rsidR="00000000" w:rsidRPr="00000000">
        <w:rPr>
          <w:b w:val="1"/>
          <w:bCs w:val="1"/>
          <w:rtl w:val="0"/>
        </w:rPr>
        <w:t xml:space="preserve">30</w:t>
      </w:r>
      <w:r w:rsidDel="00000000" w:rsidR="00000000" w:rsidRPr="00000000">
        <w:rPr>
          <w:b w:val="1"/>
          <w:bCs w:val="1"/>
          <w:i w:val="0"/>
          <w:iCs w:val="0"/>
          <w:smallCaps w:val="0"/>
          <w:strike w:val="0"/>
          <w:color w:val="000000"/>
          <w:sz w:val="22"/>
          <w:szCs w:val="22"/>
          <w:u w:val="none"/>
          <w:shd w:fill="auto" w:val="clear"/>
          <w:vertAlign w:val="baseline"/>
          <w:rtl w:val="0"/>
        </w:rPr>
        <w:t xml:space="preserve"> e la domenica dalle </w:t>
      </w:r>
      <w:r w:rsidDel="00000000" w:rsidR="00000000" w:rsidRPr="00000000">
        <w:rPr>
          <w:b w:val="1"/>
          <w:bCs w:val="1"/>
          <w:rtl w:val="0"/>
        </w:rPr>
        <w:t xml:space="preserve">8</w:t>
      </w:r>
      <w:r w:rsidDel="00000000" w:rsidR="00000000" w:rsidRPr="00000000">
        <w:rPr>
          <w:b w:val="1"/>
          <w:bCs w:val="1"/>
          <w:i w:val="0"/>
          <w:iCs w:val="0"/>
          <w:smallCaps w:val="0"/>
          <w:strike w:val="0"/>
          <w:color w:val="000000"/>
          <w:sz w:val="22"/>
          <w:szCs w:val="22"/>
          <w:u w:val="none"/>
          <w:shd w:fill="auto" w:val="clear"/>
          <w:vertAlign w:val="baseline"/>
          <w:rtl w:val="0"/>
        </w:rPr>
        <w:t xml:space="preserve">:</w:t>
      </w:r>
      <w:r w:rsidDel="00000000" w:rsidR="00000000" w:rsidRPr="00000000">
        <w:rPr>
          <w:b w:val="1"/>
          <w:bCs w:val="1"/>
          <w:rtl w:val="0"/>
        </w:rPr>
        <w:t xml:space="preserve">00</w:t>
      </w:r>
      <w:r w:rsidDel="00000000" w:rsidR="00000000" w:rsidRPr="00000000">
        <w:rPr>
          <w:b w:val="1"/>
          <w:bCs w:val="1"/>
          <w:i w:val="0"/>
          <w:iCs w:val="0"/>
          <w:smallCaps w:val="0"/>
          <w:strike w:val="0"/>
          <w:color w:val="000000"/>
          <w:sz w:val="22"/>
          <w:szCs w:val="22"/>
          <w:u w:val="none"/>
          <w:shd w:fill="auto" w:val="clear"/>
          <w:vertAlign w:val="baseline"/>
          <w:rtl w:val="0"/>
        </w:rPr>
        <w:t xml:space="preserve"> alle </w:t>
      </w:r>
      <w:r w:rsidDel="00000000" w:rsidR="00000000" w:rsidRPr="00000000">
        <w:rPr>
          <w:b w:val="1"/>
          <w:bCs w:val="1"/>
          <w:rtl w:val="0"/>
        </w:rPr>
        <w:t xml:space="preserve">21</w:t>
      </w:r>
      <w:r w:rsidDel="00000000" w:rsidR="00000000" w:rsidRPr="00000000">
        <w:rPr>
          <w:b w:val="1"/>
          <w:bCs w:val="1"/>
          <w:i w:val="0"/>
          <w:iCs w:val="0"/>
          <w:smallCaps w:val="0"/>
          <w:strike w:val="0"/>
          <w:color w:val="000000"/>
          <w:sz w:val="22"/>
          <w:szCs w:val="22"/>
          <w:u w:val="none"/>
          <w:shd w:fill="auto" w:val="clear"/>
          <w:vertAlign w:val="baseline"/>
          <w:rtl w:val="0"/>
        </w:rPr>
        <w:t xml:space="preserve">:</w:t>
      </w:r>
      <w:r w:rsidDel="00000000" w:rsidR="00000000" w:rsidRPr="00000000">
        <w:rPr>
          <w:b w:val="1"/>
          <w:bCs w:val="1"/>
          <w:rtl w:val="0"/>
        </w:rPr>
        <w:t xml:space="preserve">00</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0" w:right="0" w:firstLine="0"/>
        <w:jc w:val="both"/>
        <w:rPr/>
      </w:pPr>
      <w:r w:rsidDel="00000000" w:rsidR="00000000" w:rsidRPr="00000000">
        <w:rPr>
          <w:rtl w:val="0"/>
        </w:rPr>
      </w:r>
    </w:p>
    <w:p w:rsidR="00000000" w:rsidDel="00000000" w:rsidP="00000000" w:rsidRDefault="00000000" w:rsidRPr="00000000" w14:paraId="00000009">
      <w:pPr>
        <w:spacing w:after="0" w:before="0" w:line="264" w:lineRule="auto"/>
        <w:jc w:val="both"/>
        <w:rPr>
          <w:b w:val="1"/>
          <w:bCs w:val="1"/>
          <w:color w:val="1f497d"/>
        </w:rPr>
      </w:pPr>
      <w:r w:rsidDel="00000000" w:rsidR="00000000" w:rsidRPr="00000000">
        <w:rPr>
          <w:b w:val="1"/>
          <w:bCs w:val="1"/>
          <w:color w:val="1f497d"/>
          <w:rtl w:val="0"/>
        </w:rPr>
        <w:t xml:space="preserve">Un supermercato di ultima generazione</w:t>
      </w:r>
    </w:p>
    <w:p w:rsidR="00000000" w:rsidDel="00000000" w:rsidP="00000000" w:rsidRDefault="00000000" w:rsidRPr="00000000" w14:paraId="0000000A">
      <w:pPr>
        <w:spacing w:after="0" w:before="0" w:line="264" w:lineRule="auto"/>
        <w:jc w:val="both"/>
        <w:rPr>
          <w:b w:val="1"/>
          <w:bCs w:val="1"/>
          <w:color w:val="1f497d"/>
        </w:rPr>
      </w:pPr>
      <w:r w:rsidDel="00000000" w:rsidR="00000000" w:rsidRPr="00000000">
        <w:rPr>
          <w:rtl w:val="0"/>
        </w:rPr>
        <w:t xml:space="preserve">Il nuovo store, con un’area vendita di </w:t>
      </w:r>
      <w:r w:rsidDel="00000000" w:rsidR="00000000" w:rsidRPr="00000000">
        <w:rPr>
          <w:b w:val="1"/>
          <w:bCs w:val="1"/>
          <w:rtl w:val="0"/>
        </w:rPr>
        <w:t xml:space="preserve">oltre 1.200 mq</w:t>
      </w:r>
      <w:r w:rsidDel="00000000" w:rsidR="00000000" w:rsidRPr="00000000">
        <w:rPr>
          <w:rtl w:val="0"/>
        </w:rPr>
        <w:t xml:space="preserve">, è frutto di un intervento immobiliare realizzato secondo i più elevati standard aziendali di attenzione al contesto circostante e rappresenta un </w:t>
      </w:r>
      <w:r w:rsidDel="00000000" w:rsidR="00000000" w:rsidRPr="00000000">
        <w:rPr>
          <w:b w:val="1"/>
          <w:bCs w:val="1"/>
          <w:rtl w:val="0"/>
        </w:rPr>
        <w:t xml:space="preserve">supermercato di ultima generazione con classificazione energetica A4</w:t>
      </w:r>
      <w:r w:rsidDel="00000000" w:rsidR="00000000" w:rsidRPr="00000000">
        <w:rPr>
          <w:rtl w:val="0"/>
        </w:rPr>
        <w:t xml:space="preserve">. L’immobile, alimentato interamente da energia proveniente da fonti rinnovabili, integra un </w:t>
      </w:r>
      <w:r w:rsidDel="00000000" w:rsidR="00000000" w:rsidRPr="00000000">
        <w:rPr>
          <w:b w:val="1"/>
          <w:bCs w:val="1"/>
          <w:rtl w:val="0"/>
        </w:rPr>
        <w:t xml:space="preserve">impianto fotovoltaico da 118 kWp e sistemi di illuminazione a LED che riducono i consumi del 50%</w:t>
      </w:r>
      <w:r w:rsidDel="00000000" w:rsidR="00000000" w:rsidRPr="00000000">
        <w:rPr>
          <w:rtl w:val="0"/>
        </w:rPr>
        <w:t xml:space="preserve">. Il design della struttura è caratterizzato da ampie vetrate che favoriscono la luminosità naturale, mentre l’area esterna ospita</w:t>
      </w:r>
      <w:r w:rsidDel="00000000" w:rsidR="00000000" w:rsidRPr="00000000">
        <w:rPr>
          <w:b w:val="1"/>
          <w:bCs w:val="1"/>
          <w:rtl w:val="0"/>
        </w:rPr>
        <w:t xml:space="preserve"> un parcheggio da oltre 100 posti auto</w:t>
      </w:r>
      <w:r w:rsidDel="00000000" w:rsidR="00000000" w:rsidRPr="00000000">
        <w:rPr>
          <w:rtl w:val="0"/>
        </w:rPr>
        <w:t xml:space="preserve">, attrezzato con una colonnina per la ricarica di veicoli elettrici. A conferma dell'impegno verso la comunità locale, Lidl ha inoltre realizzato un allargamento stradale di oltre 270 mq che ha successivamente ceduto al comune.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both"/>
        <w:rPr>
          <w:rFonts w:ascii="Calibri" w:cs="Calibri" w:eastAsia="Calibri" w:hAnsi="Calibri"/>
          <w:b w:val="1"/>
          <w:bCs w:val="1"/>
          <w:i w:val="0"/>
          <w:iCs w:val="0"/>
          <w:smallCaps w:val="0"/>
          <w:strike w:val="0"/>
          <w:color w:val="1f497d"/>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both"/>
        <w:rPr>
          <w:b w:val="1"/>
          <w:bCs w:val="1"/>
          <w:color w:val="1f497d"/>
        </w:rPr>
      </w:pPr>
      <w:r w:rsidDel="00000000" w:rsidR="00000000" w:rsidRPr="00000000">
        <w:rPr>
          <w:rFonts w:ascii="Calibri" w:cs="Calibri" w:eastAsia="Calibri" w:hAnsi="Calibri"/>
          <w:b w:val="1"/>
          <w:bCs w:val="1"/>
          <w:i w:val="0"/>
          <w:iCs w:val="0"/>
          <w:smallCaps w:val="0"/>
          <w:strike w:val="0"/>
          <w:color w:val="1f497d"/>
          <w:sz w:val="22"/>
          <w:szCs w:val="22"/>
          <w:u w:val="none"/>
          <w:shd w:fill="auto" w:val="clear"/>
          <w:vertAlign w:val="baseline"/>
          <w:rtl w:val="0"/>
        </w:rPr>
        <w:t xml:space="preserve">Una spesa smart e </w:t>
      </w:r>
      <w:r w:rsidDel="00000000" w:rsidR="00000000" w:rsidRPr="00000000">
        <w:rPr>
          <w:b w:val="1"/>
          <w:bCs w:val="1"/>
          <w:color w:val="1f497d"/>
          <w:rtl w:val="0"/>
        </w:rPr>
        <w:t xml:space="preserve">conveniente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both"/>
        <w:rPr/>
      </w:pPr>
      <w:r w:rsidDel="00000000" w:rsidR="00000000" w:rsidRPr="00000000">
        <w:rPr>
          <w:rtl w:val="0"/>
        </w:rPr>
        <w:t xml:space="preserve">All'interno del nuovo punto vendita, i clienti troveranno un </w:t>
      </w:r>
      <w:r w:rsidDel="00000000" w:rsidR="00000000" w:rsidRPr="00000000">
        <w:rPr>
          <w:b w:val="1"/>
          <w:bCs w:val="1"/>
          <w:rtl w:val="0"/>
        </w:rPr>
        <w:t xml:space="preserve">reparto ortofrutta </w:t>
      </w:r>
      <w:r w:rsidDel="00000000" w:rsidR="00000000" w:rsidRPr="00000000">
        <w:rPr>
          <w:rtl w:val="0"/>
        </w:rPr>
        <w:t xml:space="preserve">rifornito quotidianamente e un’area </w:t>
      </w:r>
      <w:r w:rsidDel="00000000" w:rsidR="00000000" w:rsidRPr="00000000">
        <w:rPr>
          <w:b w:val="1"/>
          <w:bCs w:val="1"/>
          <w:rtl w:val="0"/>
        </w:rPr>
        <w:t xml:space="preserve">panetteria </w:t>
      </w:r>
      <w:r w:rsidDel="00000000" w:rsidR="00000000" w:rsidRPr="00000000">
        <w:rPr>
          <w:rtl w:val="0"/>
        </w:rPr>
        <w:t xml:space="preserve">con specialità da forno dolci e salate. Tra i marchi più rappresentativi dell’insegna si distinguono </w:t>
      </w:r>
      <w:r w:rsidDel="00000000" w:rsidR="00000000" w:rsidRPr="00000000">
        <w:rPr>
          <w:b w:val="1"/>
          <w:bCs w:val="1"/>
          <w:rtl w:val="0"/>
        </w:rPr>
        <w:t xml:space="preserve">Deluxe</w:t>
      </w:r>
      <w:r w:rsidDel="00000000" w:rsidR="00000000" w:rsidRPr="00000000">
        <w:rPr>
          <w:rtl w:val="0"/>
        </w:rPr>
        <w:t xml:space="preserve">, brand premium dedicato alle eccellenze alimentari, e </w:t>
      </w:r>
      <w:r w:rsidDel="00000000" w:rsidR="00000000" w:rsidRPr="00000000">
        <w:rPr>
          <w:b w:val="1"/>
          <w:bCs w:val="1"/>
          <w:rtl w:val="0"/>
        </w:rPr>
        <w:t xml:space="preserve">Italiamo</w:t>
      </w:r>
      <w:r w:rsidDel="00000000" w:rsidR="00000000" w:rsidRPr="00000000">
        <w:rPr>
          <w:rtl w:val="0"/>
        </w:rPr>
        <w:t xml:space="preserve">, linea che valorizza la tradizione gastronomica dello Stivale. Fa parte della proposta anche una </w:t>
      </w:r>
      <w:r w:rsidDel="00000000" w:rsidR="00000000" w:rsidRPr="00000000">
        <w:rPr>
          <w:b w:val="1"/>
          <w:bCs w:val="1"/>
          <w:rtl w:val="0"/>
        </w:rPr>
        <w:t xml:space="preserve">selezione di referenze vegetariane e vegane certificate a marchio Vemondo</w:t>
      </w:r>
      <w:r w:rsidDel="00000000" w:rsidR="00000000" w:rsidRPr="00000000">
        <w:rPr>
          <w:rtl w:val="0"/>
        </w:rPr>
        <w:t xml:space="preserve">, aggiornata settimanalmente con nuovi prodotti in&amp;out. Accanto a quelli alimentari, trovano spazio anche i marchi non-food, come </w:t>
      </w:r>
      <w:r w:rsidDel="00000000" w:rsidR="00000000" w:rsidRPr="00000000">
        <w:rPr>
          <w:b w:val="1"/>
          <w:bCs w:val="1"/>
          <w:rtl w:val="0"/>
        </w:rPr>
        <w:t xml:space="preserve">Parkside</w:t>
      </w:r>
      <w:r w:rsidDel="00000000" w:rsidR="00000000" w:rsidRPr="00000000">
        <w:rPr>
          <w:rtl w:val="0"/>
        </w:rPr>
        <w:t xml:space="preserve">, dedicato al bricolage e al giardinaggio, </w:t>
      </w:r>
      <w:r w:rsidDel="00000000" w:rsidR="00000000" w:rsidRPr="00000000">
        <w:rPr>
          <w:b w:val="1"/>
          <w:bCs w:val="1"/>
          <w:rtl w:val="0"/>
        </w:rPr>
        <w:t xml:space="preserve">Crivit</w:t>
      </w:r>
      <w:r w:rsidDel="00000000" w:rsidR="00000000" w:rsidRPr="00000000">
        <w:rPr>
          <w:rtl w:val="0"/>
        </w:rPr>
        <w:t xml:space="preserve">, gamma di abbigliamento e attrezzature sportive, e </w:t>
      </w:r>
      <w:r w:rsidDel="00000000" w:rsidR="00000000" w:rsidRPr="00000000">
        <w:rPr>
          <w:b w:val="1"/>
          <w:bCs w:val="1"/>
          <w:rtl w:val="0"/>
        </w:rPr>
        <w:t xml:space="preserve">Silvercrest</w:t>
      </w:r>
      <w:r w:rsidDel="00000000" w:rsidR="00000000" w:rsidRPr="00000000">
        <w:rPr>
          <w:rtl w:val="0"/>
        </w:rPr>
        <w:t xml:space="preserve">, il brand di strumenti ed elettrodomestici per la casa e la cucina. A completare l’esperienza di acquisto, i clienti possono usufruire di </w:t>
      </w:r>
      <w:r w:rsidDel="00000000" w:rsidR="00000000" w:rsidRPr="00000000">
        <w:rPr>
          <w:b w:val="1"/>
          <w:bCs w:val="1"/>
          <w:rtl w:val="0"/>
        </w:rPr>
        <w:t xml:space="preserve">Lidl Plus</w:t>
      </w:r>
      <w:r w:rsidDel="00000000" w:rsidR="00000000" w:rsidRPr="00000000">
        <w:rPr>
          <w:rtl w:val="0"/>
        </w:rPr>
        <w:t xml:space="preserve">, il programma di fedeltà che consente di accedere direttamente dal proprio smartphone a buoni sconto personalizzati, a promozioni esclusive, al programma di raccolta punti Lidl Points e ai volantini digitali.</w:t>
      </w:r>
    </w:p>
    <w:p w:rsidR="00000000" w:rsidDel="00000000" w:rsidP="00000000" w:rsidRDefault="00000000" w:rsidRPr="00000000" w14:paraId="0000000E">
      <w:pPr>
        <w:spacing w:after="0" w:before="0" w:line="264" w:lineRule="auto"/>
        <w:jc w:val="both"/>
        <w:rPr/>
      </w:pPr>
      <w:r w:rsidDel="00000000" w:rsidR="00000000" w:rsidRPr="00000000">
        <w:rPr>
          <w:rtl w:val="0"/>
        </w:rPr>
      </w:r>
    </w:p>
    <w:p w:rsidR="00000000" w:rsidDel="00000000" w:rsidP="00000000" w:rsidRDefault="00000000" w:rsidRPr="00000000" w14:paraId="0000000F">
      <w:pPr>
        <w:spacing w:after="0" w:before="0" w:line="264" w:lineRule="auto"/>
        <w:jc w:val="both"/>
        <w:rPr/>
      </w:pPr>
      <w:r w:rsidDel="00000000" w:rsidR="00000000" w:rsidRPr="00000000">
        <w:rPr>
          <w:rtl w:val="0"/>
        </w:rPr>
      </w:r>
    </w:p>
    <w:p w:rsidR="00000000" w:rsidDel="00000000" w:rsidP="00000000" w:rsidRDefault="00000000" w:rsidRPr="00000000" w14:paraId="00000010">
      <w:pPr>
        <w:spacing w:after="0" w:before="0" w:line="264" w:lineRule="auto"/>
        <w:rPr>
          <w:b w:val="1"/>
          <w:bCs w:val="1"/>
          <w:color w:val="1f497d"/>
          <w:sz w:val="18"/>
          <w:szCs w:val="18"/>
        </w:rPr>
      </w:pPr>
      <w:r w:rsidDel="00000000" w:rsidR="00000000" w:rsidRPr="00000000">
        <w:rPr>
          <w:b w:val="1"/>
          <w:bCs w:val="1"/>
          <w:color w:val="1f497d"/>
          <w:sz w:val="18"/>
          <w:szCs w:val="18"/>
          <w:rtl w:val="0"/>
        </w:rPr>
        <w:t xml:space="preserve">Company profile Lidl</w:t>
      </w:r>
    </w:p>
    <w:p w:rsidR="00000000" w:rsidDel="00000000" w:rsidP="00000000" w:rsidRDefault="00000000" w:rsidRPr="00000000" w14:paraId="00000011">
      <w:pPr>
        <w:spacing w:after="0" w:before="0" w:line="264" w:lineRule="auto"/>
        <w:jc w:val="both"/>
        <w:rPr>
          <w:color w:val="1f497d"/>
          <w:sz w:val="18"/>
          <w:szCs w:val="18"/>
        </w:rPr>
      </w:pPr>
      <w:r w:rsidDel="00000000" w:rsidR="00000000" w:rsidRPr="00000000">
        <w:rPr>
          <w:color w:val="1f497d"/>
          <w:sz w:val="18"/>
          <w:szCs w:val="18"/>
          <w:rtl w:val="0"/>
        </w:rPr>
        <w:t xml:space="preserve">Lidl Italia è una catena di supermercati presente nel Paese dal 1992 che dispone attualmente di una rete di oltre 800 punti vendita riforniti quotidianamente da 12 piattaforme logistiche dislocate sul territorio nazionale, impiegando complessivamente più 23.000 collaboratori. L’offerta a scaffale si compone di oltre 3.500 referenze attentamente selezionate, di cui l’80% prodotte in Italia e a marchio proprio per garantire al cliente il miglior rapporto qualità-prezzo.</w:t>
      </w:r>
    </w:p>
    <w:p w:rsidR="00000000" w:rsidDel="00000000" w:rsidP="00000000" w:rsidRDefault="00000000" w:rsidRPr="00000000" w14:paraId="00000012">
      <w:pPr>
        <w:spacing w:after="0" w:before="0" w:line="264" w:lineRule="auto"/>
        <w:jc w:val="both"/>
        <w:rPr>
          <w:sz w:val="18"/>
          <w:szCs w:val="18"/>
        </w:rPr>
      </w:pPr>
      <w:r w:rsidDel="00000000" w:rsidR="00000000" w:rsidRPr="00000000">
        <w:rPr>
          <w:rtl w:val="0"/>
        </w:rPr>
      </w:r>
    </w:p>
    <w:p w:rsidR="00000000" w:rsidDel="00000000" w:rsidP="00000000" w:rsidRDefault="00000000" w:rsidRPr="00000000" w14:paraId="00000013">
      <w:pPr>
        <w:spacing w:after="0" w:before="0" w:line="264" w:lineRule="auto"/>
        <w:jc w:val="both"/>
        <w:rPr>
          <w:b w:val="1"/>
          <w:bCs w:val="1"/>
          <w:color w:val="1f497d"/>
          <w:sz w:val="18"/>
          <w:szCs w:val="18"/>
        </w:rPr>
      </w:pPr>
      <w:r w:rsidDel="00000000" w:rsidR="00000000" w:rsidRPr="00000000">
        <w:rPr>
          <w:b w:val="1"/>
          <w:bCs w:val="1"/>
          <w:color w:val="1f497d"/>
          <w:sz w:val="18"/>
          <w:szCs w:val="18"/>
          <w:rtl w:val="0"/>
        </w:rPr>
        <w:t xml:space="preserve">Contatti per la stampa:</w:t>
      </w:r>
    </w:p>
    <w:p w:rsidR="00000000" w:rsidDel="00000000" w:rsidP="00000000" w:rsidRDefault="00000000" w:rsidRPr="00000000" w14:paraId="00000014">
      <w:pPr>
        <w:spacing w:after="0" w:before="0" w:line="264" w:lineRule="auto"/>
        <w:rPr>
          <w:color w:val="1f497d"/>
          <w:sz w:val="18"/>
          <w:szCs w:val="18"/>
        </w:rPr>
      </w:pPr>
      <w:r w:rsidDel="00000000" w:rsidR="00000000" w:rsidRPr="00000000">
        <w:rPr>
          <w:color w:val="1f497d"/>
          <w:sz w:val="18"/>
          <w:szCs w:val="18"/>
          <w:rtl w:val="0"/>
        </w:rPr>
        <w:t xml:space="preserve">LIDL Italia srl a socio unico</w:t>
      </w:r>
    </w:p>
    <w:p w:rsidR="00000000" w:rsidDel="00000000" w:rsidP="00000000" w:rsidRDefault="00000000" w:rsidRPr="00000000" w14:paraId="00000015">
      <w:pPr>
        <w:spacing w:after="0" w:before="0" w:line="264" w:lineRule="auto"/>
        <w:rPr>
          <w:color w:val="1f497d"/>
          <w:sz w:val="18"/>
          <w:szCs w:val="18"/>
        </w:rPr>
      </w:pPr>
      <w:r w:rsidDel="00000000" w:rsidR="00000000" w:rsidRPr="00000000">
        <w:rPr>
          <w:color w:val="1f497d"/>
          <w:sz w:val="18"/>
          <w:szCs w:val="18"/>
          <w:rtl w:val="0"/>
        </w:rPr>
        <w:t xml:space="preserve">Ufficio Comunicazione</w:t>
      </w:r>
    </w:p>
    <w:p w:rsidR="00000000" w:rsidDel="00000000" w:rsidP="00000000" w:rsidRDefault="00000000" w:rsidRPr="00000000" w14:paraId="00000016">
      <w:pPr>
        <w:spacing w:after="0" w:before="0" w:line="264" w:lineRule="auto"/>
        <w:rPr>
          <w:color w:val="1f497d"/>
          <w:sz w:val="18"/>
          <w:szCs w:val="18"/>
        </w:rPr>
      </w:pPr>
      <w:r w:rsidDel="00000000" w:rsidR="00000000" w:rsidRPr="00000000">
        <w:rPr>
          <w:color w:val="1f497d"/>
          <w:sz w:val="18"/>
          <w:szCs w:val="18"/>
          <w:rtl w:val="0"/>
        </w:rPr>
        <w:t xml:space="preserve">Via Augusto Ruffo, 36 - 37040 Arcole (VR)</w:t>
      </w:r>
    </w:p>
    <w:p w:rsidR="00000000" w:rsidDel="00000000" w:rsidP="00000000" w:rsidRDefault="00000000" w:rsidRPr="00000000" w14:paraId="00000017">
      <w:pPr>
        <w:spacing w:after="0" w:before="0" w:line="264" w:lineRule="auto"/>
        <w:rPr>
          <w:color w:val="1f497d"/>
          <w:sz w:val="18"/>
          <w:szCs w:val="18"/>
        </w:rPr>
      </w:pPr>
      <w:r w:rsidDel="00000000" w:rsidR="00000000" w:rsidRPr="00000000">
        <w:rPr>
          <w:color w:val="1f497d"/>
          <w:sz w:val="18"/>
          <w:szCs w:val="18"/>
          <w:rtl w:val="0"/>
        </w:rPr>
        <w:t xml:space="preserve">Tel. 045.6135100</w:t>
      </w:r>
    </w:p>
    <w:p w:rsidR="00000000" w:rsidDel="00000000" w:rsidP="00000000" w:rsidRDefault="00000000" w:rsidRPr="00000000" w14:paraId="00000018">
      <w:pPr>
        <w:spacing w:after="0" w:before="0" w:line="264" w:lineRule="auto"/>
        <w:rPr>
          <w:color w:val="1f497d"/>
          <w:sz w:val="18"/>
          <w:szCs w:val="18"/>
        </w:rPr>
      </w:pPr>
      <w:r w:rsidDel="00000000" w:rsidR="00000000" w:rsidRPr="00000000">
        <w:rPr>
          <w:color w:val="1f497d"/>
          <w:sz w:val="18"/>
          <w:szCs w:val="18"/>
          <w:rtl w:val="0"/>
        </w:rPr>
        <w:t xml:space="preserve">E-mail: stampa@lidl.it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01" w:top="2694" w:left="1418" w:right="1418"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-26475</wp:posOffset>
              </wp:positionH>
              <wp:positionV relativeFrom="paragraph">
                <wp:posOffset>-204349</wp:posOffset>
              </wp:positionV>
              <wp:extent cx="12700" cy="12700"/>
              <wp:effectExtent b="0" l="0" r="0" t="0"/>
              <wp:wrapNone/>
              <wp:docPr id="2"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-26475</wp:posOffset>
              </wp:positionH>
              <wp:positionV relativeFrom="paragraph">
                <wp:posOffset>-204349</wp:posOffset>
              </wp:positionV>
              <wp:extent cx="12700" cy="12700"/>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-19044</wp:posOffset>
              </wp:positionH>
              <wp:positionV relativeFrom="paragraph">
                <wp:posOffset>9799401</wp:posOffset>
              </wp:positionV>
              <wp:extent cx="5801902" cy="505028"/>
              <wp:effectExtent b="0" l="0" r="0" t="0"/>
              <wp:wrapNone/>
              <wp:docPr id="1" name=""/>
              <a:graphic>
                <a:graphicData uri="http://schemas.microsoft.com/office/word/2010/wordprocessingShape">
                  <wps:wsp>
                    <wps:cNvSpPr/>
                    <wps:cNvPr id="2" name="Shape 2"/>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-19044</wp:posOffset>
              </wp:positionH>
              <wp:positionV relativeFrom="paragraph">
                <wp:posOffset>9799401</wp:posOffset>
              </wp:positionV>
              <wp:extent cx="5801902" cy="505028"/>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01902" cy="505028"/>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-131440</wp:posOffset>
              </wp:positionH>
              <wp:positionV relativeFrom="paragraph">
                <wp:posOffset>-150482</wp:posOffset>
              </wp:positionV>
              <wp:extent cx="12700" cy="12700"/>
              <wp:effectExtent b="0" l="0" r="0" t="0"/>
              <wp:wrapNone/>
              <wp:docPr id="4"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-131440</wp:posOffset>
              </wp:positionH>
              <wp:positionV relativeFrom="paragraph">
                <wp:posOffset>-150482</wp:posOffset>
              </wp:positionV>
              <wp:extent cx="12700" cy="12700"/>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-11558</wp:posOffset>
              </wp:positionH>
              <wp:positionV relativeFrom="paragraph">
                <wp:posOffset>9792916</wp:posOffset>
              </wp:positionV>
              <wp:extent cx="5801360" cy="602304"/>
              <wp:effectExtent b="0" l="0" r="0" t="0"/>
              <wp:wrapNone/>
              <wp:docPr id="3" name=""/>
              <a:graphic>
                <a:graphicData uri="http://schemas.microsoft.com/office/word/2010/wordprocessingShape">
                  <wps:wsp>
                    <wps:cNvSpPr/>
                    <wps:cNvPr id="4" name="Shape 4"/>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-11558</wp:posOffset>
              </wp:positionH>
              <wp:positionV relativeFrom="paragraph">
                <wp:posOffset>9792916</wp:posOffset>
              </wp:positionV>
              <wp:extent cx="5801360" cy="602304"/>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801360" cy="602304"/>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06"/>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-36413</wp:posOffset>
              </wp:positionH>
              <wp:positionV relativeFrom="paragraph">
                <wp:posOffset>731017</wp:posOffset>
              </wp:positionV>
              <wp:extent cx="12700" cy="12700"/>
              <wp:effectExtent b="0" l="0" r="0" t="0"/>
              <wp:wrapNone/>
              <wp:docPr id="6"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-36413</wp:posOffset>
              </wp:positionH>
              <wp:positionV relativeFrom="paragraph">
                <wp:posOffset>731017</wp:posOffset>
              </wp:positionV>
              <wp:extent cx="12700"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-18092</wp:posOffset>
              </wp:positionH>
              <wp:positionV relativeFrom="paragraph">
                <wp:posOffset>364809</wp:posOffset>
              </wp:positionV>
              <wp:extent cx="5013223" cy="531495"/>
              <wp:effectExtent b="0" l="0" r="0" t="0"/>
              <wp:wrapNone/>
              <wp:docPr id="5" name=""/>
              <a:graphic>
                <a:graphicData uri="http://schemas.microsoft.com/office/word/2010/wordprocessingShape">
                  <wps:wsp>
                    <wps:cNvSpPr/>
                    <wps:cNvPr id="6" name="Shape 6"/>
                    <wps:spPr>
                      <a:xfrm>
                        <a:off x="2858439" y="3533303"/>
                        <a:ext cx="4975123"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-18092</wp:posOffset>
              </wp:positionH>
              <wp:positionV relativeFrom="paragraph">
                <wp:posOffset>364809</wp:posOffset>
              </wp:positionV>
              <wp:extent cx="5013223" cy="531495"/>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013223" cy="53149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-131466</wp:posOffset>
          </wp:positionV>
          <wp:extent cx="718185" cy="71818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margin">
                <wp:align>left</wp:align>
              </wp:positionH>
              <wp:positionV relativeFrom="topMargin">
                <wp:posOffset>746678</wp:posOffset>
              </wp:positionV>
              <wp:extent cx="5042719" cy="531495"/>
              <wp:effectExtent b="0" l="0" r="0" t="0"/>
              <wp:wrapNone/>
              <wp:docPr id="8" name=""/>
              <a:graphic>
                <a:graphicData uri="http://schemas.microsoft.com/office/word/2010/wordprocessingShape">
                  <wps:wsp>
                    <wps:cNvSpPr/>
                    <wps:cNvPr id="9" name="Shape 9"/>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left</wp:align>
              </wp:positionH>
              <wp:positionV relativeFrom="topMargin">
                <wp:posOffset>746678</wp:posOffset>
              </wp:positionV>
              <wp:extent cx="5042719" cy="531495"/>
              <wp:effectExtent b="0" l="0" r="0" t="0"/>
              <wp:wrapNone/>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5042719" cy="531495"/>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-11426</wp:posOffset>
              </wp:positionH>
              <wp:positionV relativeFrom="paragraph">
                <wp:posOffset>737778</wp:posOffset>
              </wp:positionV>
              <wp:extent cx="12700" cy="12700"/>
              <wp:effectExtent b="0" l="0" r="0" t="0"/>
              <wp:wrapNone/>
              <wp:docPr id="7"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-11426</wp:posOffset>
              </wp:positionH>
              <wp:positionV relativeFrom="paragraph">
                <wp:posOffset>737778</wp:posOffset>
              </wp:positionV>
              <wp:extent cx="12700" cy="1270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-124379</wp:posOffset>
          </wp:positionV>
          <wp:extent cx="718185" cy="718185"/>
          <wp:effectExtent b="0" l="0" r="0" t="0"/>
          <wp:wrapSquare wrapText="bothSides" distB="0" distT="0" distL="114300" distR="114300"/>
          <wp:docPr id="1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rFonts w:ascii="Calibri" w:cs="Calibri" w:eastAsia="Calibri" w:hAnsi="Calibri"/>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YqnnrVwjNXNG162NsXIBAAkEA==">CgMxLjA4AHIhMWhoTkJRcHQzQTdIY3JrS2FobEVRM091OUZ6cWZFMVFv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SIP_Label_ba5d11a1-6d11-47b2-81cf-3aeca63a1b8f_Enabled">
    <vt:lpwstr>true</vt:lpwstr>
  </property>
  <property fmtid="{D5CDD505-2E9C-101B-9397-08002B2CF9AE}" pid="4" name="MSIP_Label_ba5d11a1-6d11-47b2-81cf-3aeca63a1b8f_SetDate">
    <vt:lpwstr>2023-09-29T14:19:12Z</vt:lpwstr>
  </property>
  <property fmtid="{D5CDD505-2E9C-101B-9397-08002B2CF9AE}" pid="5" name="MSIP_Label_ba5d11a1-6d11-47b2-81cf-3aeca63a1b8f_Method">
    <vt:lpwstr>Privileged</vt:lpwstr>
  </property>
  <property fmtid="{D5CDD505-2E9C-101B-9397-08002B2CF9AE}" pid="6" name="MSIP_Label_ba5d11a1-6d11-47b2-81cf-3aeca63a1b8f_Name">
    <vt:lpwstr>Public</vt:lpwstr>
  </property>
  <property fmtid="{D5CDD505-2E9C-101B-9397-08002B2CF9AE}" pid="7" name="MSIP_Label_ba5d11a1-6d11-47b2-81cf-3aeca63a1b8f_SiteId">
    <vt:lpwstr>d04f4717-5a6e-4b98-b3f9-6918e0385f4c</vt:lpwstr>
  </property>
  <property fmtid="{D5CDD505-2E9C-101B-9397-08002B2CF9AE}" pid="8" name="MSIP_Label_ba5d11a1-6d11-47b2-81cf-3aeca63a1b8f_ActionId">
    <vt:lpwstr>0ac70b17-b994-4eed-ad1b-db45e3e8f31c</vt:lpwstr>
  </property>
  <property fmtid="{D5CDD505-2E9C-101B-9397-08002B2CF9AE}" pid="9" name="MSIP_Label_ba5d11a1-6d11-47b2-81cf-3aeca63a1b8f_ContentBits">
    <vt:lpwstr>0</vt:lpwstr>
  </property>
</Properties>
</file>